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  <w:r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  <w:t xml:space="preserve">关于未通过资格初审人员退费的公告</w:t>
      </w:r>
    </w:p>
    <w:p>
      <w:pPr>
        <w:spacing w:before="0" w:after="0" w:line="240"/>
        <w:ind w:right="0" w:left="0" w:firstLine="0"/>
        <w:jc w:val="center"/>
        <w:rPr>
          <w:rFonts w:ascii="黑体" w:hAnsi="黑体" w:cs="黑体" w:eastAsia="黑体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360"/>
        <w:ind w:right="0" w:left="0" w:firstLine="480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未通过资格初审的报名人员基于以下因素，现予以说明：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1.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年龄不符。根据招聘公告要求，本次招聘的年龄范围限定为年龄在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18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岁以上、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30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周岁以下（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1984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9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日至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1997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年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月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9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日出生），部分报名人员年龄不满足招聘条件。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2.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报考单位要求不符。根据招聘公告要求，本次招聘的第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34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个报考单位即“</w:t>
      </w:r>
      <w:r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  <w:t xml:space="preserve">34. 15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个区县分局、滨海新区公安局及塘沽、汉沽、大港分局”仅限天津公安警官职业学院非公安专业的人员报考，部分报名人员毕业院校及所学专业不满足招聘条件。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未通过资格初审的已缴费报考人员，请于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2015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年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4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月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15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日</w:t>
      </w:r>
      <w:r>
        <w:rPr>
          <w:rFonts w:ascii="Verdana" w:hAnsi="Verdana" w:cs="Verdana" w:eastAsia="Verdana"/>
          <w:b/>
          <w:color w:val="000000"/>
          <w:spacing w:val="0"/>
          <w:position w:val="0"/>
          <w:sz w:val="24"/>
          <w:u w:val="single"/>
          <w:shd w:fill="FFFFFF" w:val="clear"/>
        </w:rPr>
        <w:t xml:space="preserve">10:00</w:t>
      </w: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以后查询本人报名缴费时在线支付使用的银行卡，考务费将直接退款至此卡中，请注意查询！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天津市北方人力资源管理顾问有限公司</w:t>
      </w:r>
    </w:p>
    <w:p>
      <w:pPr>
        <w:spacing w:before="0" w:after="0" w:line="360"/>
        <w:ind w:right="0" w:left="0" w:firstLine="480"/>
        <w:jc w:val="righ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  <w:r>
        <w:rPr>
          <w:rFonts w:ascii="宋体" w:hAnsi="宋体" w:cs="宋体" w:eastAsia="宋体"/>
          <w:color w:val="000000"/>
          <w:spacing w:val="0"/>
          <w:position w:val="0"/>
          <w:sz w:val="24"/>
          <w:shd w:fill="FFFFFF" w:val="clear"/>
        </w:rPr>
        <w:t xml:space="preserve">二零一五年三月二十三日</w:t>
      </w: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360"/>
        <w:ind w:right="0" w:left="0" w:firstLine="480"/>
        <w:jc w:val="left"/>
        <w:rPr>
          <w:rFonts w:ascii="Verdana" w:hAnsi="Verdana" w:cs="Verdana" w:eastAsia="Verdana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